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application/octet-stream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EA" w:rsidRDefault="00294C9F">
      <w:pPr>
        <w:pStyle w:val="ReportTitleSingle"/>
      </w:pPr>
      <w:r>
        <w:rPr>
          <w:rStyle w:val="FooterMark"/>
        </w:rPr>
        <w:t>MAIN SESSION: Community of Interest on the Future of Scientific Methodologies</w:t>
      </w:r>
    </w:p>
    <w:tbl>
      <w:tblPr>
        <w:tblStyle w:val="TableGrid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648"/>
        <w:gridCol w:w="6711"/>
      </w:tblGrid>
      <w:tr w:rsidR="00756AEA">
        <w:trPr>
          <w:jc w:val="center"/>
        </w:trPr>
        <w:tc>
          <w:tcPr>
            <w:tcW w:w="1648" w:type="dxa"/>
          </w:tcPr>
          <w:p w:rsidR="00756AEA" w:rsidRDefault="00294C9F">
            <w:pPr>
              <w:pStyle w:val="TitleDetail"/>
            </w:pPr>
            <w:r>
              <w:t>Date</w:t>
            </w:r>
          </w:p>
        </w:tc>
        <w:tc>
          <w:tcPr>
            <w:tcW w:w="6711" w:type="dxa"/>
          </w:tcPr>
          <w:p w:rsidR="00756AEA" w:rsidRDefault="00294C9F">
            <w:pPr>
              <w:pStyle w:val="TitleDetailDetail"/>
            </w:pPr>
            <w:r>
              <w:t>November 2, 2020</w:t>
            </w:r>
          </w:p>
        </w:tc>
      </w:tr>
      <w:tr w:rsidR="00756AEA">
        <w:trPr>
          <w:jc w:val="center"/>
        </w:trPr>
        <w:tc>
          <w:tcPr>
            <w:tcW w:w="1648" w:type="dxa"/>
          </w:tcPr>
          <w:p w:rsidR="00756AEA" w:rsidRDefault="00294C9F">
            <w:pPr>
              <w:pStyle w:val="TitleDetail"/>
            </w:pPr>
            <w:r>
              <w:t>Leader</w:t>
            </w:r>
          </w:p>
        </w:tc>
        <w:tc>
          <w:tcPr>
            <w:tcW w:w="6711" w:type="dxa"/>
          </w:tcPr>
          <w:p w:rsidR="00756AEA" w:rsidRDefault="00294C9F">
            <w:pPr>
              <w:pStyle w:val="TitleDetailDetail"/>
            </w:pPr>
            <w:r>
              <w:t>Angie Lester</w:t>
            </w:r>
          </w:p>
        </w:tc>
      </w:tr>
    </w:tbl>
    <w:tbl>
      <w:tblPr>
        <w:tblStyle w:val="Tabellengitternetz1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179"/>
        <w:gridCol w:w="4180"/>
      </w:tblGrid>
      <w:tr w:rsidR="00756AEA">
        <w:trPr>
          <w:jc w:val="center"/>
        </w:trPr>
        <w:tc>
          <w:tcPr>
            <w:tcW w:w="8359" w:type="dxa"/>
            <w:gridSpan w:val="2"/>
            <w:tcMar>
              <w:top w:w="142" w:type="dxa"/>
            </w:tcMar>
          </w:tcPr>
          <w:p w:rsidR="00756AEA" w:rsidRDefault="00294C9F">
            <w:pPr>
              <w:pStyle w:val="TitleDetail"/>
            </w:pPr>
            <w:r>
              <w:t>Participants</w:t>
            </w:r>
          </w:p>
        </w:tc>
      </w:tr>
      <w:tr w:rsidR="00C915E9">
        <w:trPr>
          <w:trHeight w:val="285"/>
          <w:jc w:val="center"/>
        </w:trPr>
        <w:tc>
          <w:tcPr>
            <w:tcW w:w="4179" w:type="dxa"/>
            <w:tcMar>
              <w:top w:w="0" w:type="dxa"/>
              <w:left w:w="284" w:type="dxa"/>
            </w:tcMar>
          </w:tcPr>
          <w:p w:rsidR="00C915E9" w:rsidRDefault="00C915E9" w:rsidP="00C915E9">
            <w:pPr>
              <w:pStyle w:val="TitleDetailDetail"/>
            </w:pPr>
            <w:r>
              <w:t>55 Unnamed participant(s)</w:t>
            </w:r>
          </w:p>
        </w:tc>
        <w:tc>
          <w:tcPr>
            <w:tcW w:w="4180" w:type="dxa"/>
          </w:tcPr>
          <w:p w:rsidR="00C915E9" w:rsidRDefault="00C915E9" w:rsidP="00C915E9">
            <w:pPr>
              <w:pStyle w:val="TitleDetailDetail"/>
            </w:pPr>
          </w:p>
        </w:tc>
      </w:tr>
    </w:tbl>
    <w:p w:rsidR="00756AEA" w:rsidRDefault="00756AEA">
      <w:pPr>
        <w:sectPr w:rsidR="00756AEA">
          <w:footerReference w:type="default" r:id="rId8"/>
          <w:headerReference w:type="first" r:id="rId9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sdt>
      <w:sdtPr>
        <w:id w:val="-1717885106"/>
        <w:docPartObj>
          <w:docPartGallery w:val="Table of Contents"/>
          <w:docPartUnique/>
        </w:docPartObj>
      </w:sdtPr>
      <w:sdtEndPr>
        <w:rPr>
          <w:rFonts w:ascii="Calibri" w:eastAsiaTheme="minorHAnsi" w:hAnsi="Calibri" w:cstheme="minorBidi"/>
          <w:noProof/>
          <w:color w:val="auto"/>
          <w:sz w:val="22"/>
          <w:szCs w:val="22"/>
          <w:lang w:bidi="ar-SA"/>
        </w:rPr>
      </w:sdtEndPr>
      <w:sdtContent>
        <w:p w:rsidR="00C915E9" w:rsidRDefault="00C915E9">
          <w:pPr>
            <w:pStyle w:val="TOCHeading"/>
          </w:pPr>
          <w:r>
            <w:t>Contents</w:t>
          </w:r>
        </w:p>
        <w:p w:rsidR="00C915E9" w:rsidRDefault="00C915E9">
          <w:pPr>
            <w:pStyle w:val="TOC1"/>
            <w:rPr>
              <w:rFonts w:asciiTheme="minorHAnsi" w:eastAsiaTheme="minorEastAsia" w:hAnsiTheme="minorHAnsi"/>
              <w:b w:val="0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228694" w:history="1">
            <w:r w:rsidRPr="008E64B3">
              <w:rPr>
                <w:rStyle w:val="Hyperlink"/>
              </w:rPr>
              <w:t>1 Day One - November 2, 2020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_Toc55228694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C915E9" w:rsidRDefault="00C915E9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</w:rPr>
          </w:pPr>
          <w:hyperlink w:anchor="_Toc55228695" w:history="1">
            <w:r w:rsidRPr="008E64B3">
              <w:rPr>
                <w:rStyle w:val="Hyperlink"/>
                <w:noProof/>
                <w:position w:val="-6"/>
              </w:rPr>
              <w:drawing>
                <wp:inline distT="0" distB="0" distL="500" distR="0" wp14:anchorId="37DFD897" wp14:editId="2184F1B9">
                  <wp:extent cx="284400" cy="216000"/>
                  <wp:effectExtent l="0" t="0" r="0" b="0"/>
                  <wp:docPr id="1" name="Grafik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cussion.png"/>
                          <pic:cNvPicPr/>
                        </pic:nvPicPr>
                        <pic:blipFill>
                          <a:blip r:embed="rId10" cstate="print"/>
                          <a:srcRect r="-314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64B3">
              <w:rPr>
                <w:rStyle w:val="Hyperlink"/>
                <w:rFonts w:cs="Times New Roman"/>
                <w:noProof/>
                <w:lang w:bidi="en-US"/>
              </w:rPr>
              <w:t>1.1 Wrap 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_Toc55228695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5E9" w:rsidRDefault="00C915E9">
          <w:r>
            <w:rPr>
              <w:b/>
              <w:bCs/>
              <w:noProof/>
            </w:rPr>
            <w:fldChar w:fldCharType="end"/>
          </w:r>
        </w:p>
      </w:sdtContent>
    </w:sdt>
    <w:p w:rsidR="00756AEA" w:rsidRDefault="00756AEA">
      <w:pPr>
        <w:pStyle w:val="TitleDetailDetail"/>
        <w:sectPr w:rsidR="00756AEA">
          <w:head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56AEA" w:rsidRDefault="00294C9F">
      <w:pPr>
        <w:spacing w:after="0" w:line="0" w:lineRule="auto"/>
      </w:pPr>
      <w:r>
        <w:rPr>
          <w:rStyle w:val="TocChar"/>
          <w:rFonts w:eastAsiaTheme="minorHAnsi"/>
        </w:rPr>
        <w:t xml:space="preserve"> </w:t>
      </w:r>
    </w:p>
    <w:p w:rsidR="00756AEA" w:rsidRDefault="00294C9F">
      <w:pPr>
        <w:pStyle w:val="HeadingTopLvl"/>
      </w:pPr>
      <w:r>
        <w:fldChar w:fldCharType="begin"/>
      </w:r>
      <w:r>
        <w:instrText xml:space="preserve"> TC  "1 Day One - November 2, 2020" \1 </w:instrText>
      </w:r>
      <w:r>
        <w:fldChar w:fldCharType="end"/>
      </w:r>
      <w:bookmarkStart w:id="0" w:name="_Toc55228694"/>
      <w:r>
        <w:rPr>
          <w:rStyle w:val="TocCharTop"/>
        </w:rPr>
        <w:t>1 Day One - November 2, 2020</w:t>
      </w:r>
      <w:bookmarkEnd w:id="0"/>
    </w:p>
    <w:p w:rsidR="00756AEA" w:rsidRDefault="00294C9F">
      <w:pPr>
        <w:pStyle w:val="HeadingActivityLvl"/>
      </w:pPr>
      <w:r>
        <w:fldChar w:fldCharType="begin"/>
      </w:r>
      <w:r>
        <w:instrText xml:space="preserve"> TC  "1.1 Discussion: Wrap Up" \l 2 </w:instrText>
      </w:r>
      <w:r>
        <w:fldChar w:fldCharType="end"/>
      </w:r>
      <w:bookmarkStart w:id="1" w:name="_Toc55228695"/>
      <w:r>
        <w:rPr>
          <w:noProof/>
          <w:position w:val="-6"/>
          <w:lang w:bidi="ar-SA"/>
        </w:rPr>
        <w:drawing>
          <wp:inline distT="0" distB="0" distL="500" distR="0">
            <wp:extent cx="284400" cy="216000"/>
            <wp:effectExtent l="0" t="0" r="0" b="0"/>
            <wp:docPr id="2" name="Grafi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ussion.png"/>
                    <pic:cNvPicPr/>
                  </pic:nvPicPr>
                  <pic:blipFill>
                    <a:blip r:embed="rId10" cstate="print"/>
                    <a:srcRect r="-31496"/>
                    <a:stretch>
                      <a:fillRect/>
                    </a:stretch>
                  </pic:blipFill>
                  <pic:spPr>
                    <a:xfrm>
                      <a:off x="0" y="0"/>
                      <a:ext cx="2844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TocChar"/>
          <w:rFonts w:eastAsiaTheme="majorEastAsia"/>
        </w:rPr>
        <w:t>1.1 Wrap Up</w:t>
      </w:r>
      <w:bookmarkEnd w:id="1"/>
    </w:p>
    <w:p w:rsidR="00756AEA" w:rsidRDefault="00C915E9">
      <w:pPr>
        <w:pStyle w:val="headingInstruction"/>
        <w:keepNext/>
        <w:spacing w:after="0"/>
        <w:ind w:left="453" w:hanging="340"/>
      </w:pPr>
      <w:r>
        <w:rPr>
          <w:b/>
          <w:bCs/>
          <w:noProof/>
          <w:position w:val="-6"/>
          <w:lang w:eastAsia="de-DE"/>
        </w:rPr>
        <w:pict>
          <v:shape id="Grafik 1" o:spid="_x0000_i1041" alt="Info.png" style="width:17.3pt;height:12.65pt;visibility:visible;mso-wrap-style:square" coordsize="" o:spt="100" o:bullet="t" adj="0,,0" path="" stroked="f">
            <v:stroke joinstyle="miter"/>
            <v:imagedata r:id="rId12" o:title="instruction" cropright="-20641f"/>
            <v:formulas/>
            <v:path o:connecttype="segments"/>
          </v:shape>
        </w:pict>
      </w:r>
      <w:r w:rsidR="00294C9F">
        <w:rPr>
          <w:rStyle w:val="Strong"/>
        </w:rPr>
        <w:t>Question or instruction for the discussion: </w:t>
      </w:r>
      <w:r w:rsidR="00294C9F">
        <w:br/>
        <w:t>Wrap Up</w:t>
      </w:r>
    </w:p>
    <w:p w:rsidR="00756AEA" w:rsidRDefault="00294C9F">
      <w:pPr>
        <w:pStyle w:val="ForumTopicStyle"/>
        <w:keepNext/>
        <w:numPr>
          <w:ilvl w:val="0"/>
          <w:numId w:val="14"/>
        </w:numPr>
      </w:pPr>
      <w:r>
        <w:t>Things that went well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Conversations (#1)</w:t>
      </w:r>
    </w:p>
    <w:p w:rsidR="00756AEA" w:rsidRDefault="00294C9F">
      <w:pPr>
        <w:pStyle w:val="ForumCommentStyle"/>
        <w:numPr>
          <w:ilvl w:val="2"/>
          <w:numId w:val="14"/>
        </w:numPr>
      </w:pPr>
      <w:r>
        <w:t>agreed- great conversations. (#5)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The second session went pretty smooth (#3)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Breakout sessions seem to be a good size. (#4)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 xml:space="preserve">collaborative </w:t>
      </w:r>
      <w:r>
        <w:t>conversations (#6)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Well organized and great interactive sessions. (#7)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The room sizes were about perfect. easy to discuss (#8)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I liked the ability to choose groups, and this interface for "sticky note boards" isn't bad and worked well! (#9)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 xml:space="preserve">reshuffling of </w:t>
      </w:r>
      <w:r>
        <w:t>the groups was tricky, but y'all pulled it off (#11)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The smaller group sizes in the break-outs worked well for having focused discussion. (#12)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we had a good number of people -- circa 10 -- that enabled lively conversation with everybody able to chime in (</w:t>
      </w:r>
      <w:r>
        <w:t>#13)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this all went well - hadn't used any of the technology before (except zoom once or twice) but it was very smooth! (#14)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kept on time (#15)</w:t>
      </w:r>
    </w:p>
    <w:p w:rsidR="00756AEA" w:rsidRDefault="00294C9F">
      <w:pPr>
        <w:pStyle w:val="ForumCommentStyle"/>
        <w:numPr>
          <w:ilvl w:val="2"/>
          <w:numId w:val="14"/>
        </w:numPr>
      </w:pPr>
      <w:r>
        <w:t>+1 (#19)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Good discussion, group size. (#16)</w:t>
      </w:r>
    </w:p>
    <w:p w:rsidR="00756AEA" w:rsidRDefault="00294C9F">
      <w:pPr>
        <w:pStyle w:val="ForumCommentStyle"/>
        <w:numPr>
          <w:ilvl w:val="2"/>
          <w:numId w:val="14"/>
        </w:numPr>
      </w:pPr>
      <w:r>
        <w:t>+1 (#36)</w:t>
      </w:r>
    </w:p>
    <w:p w:rsidR="00756AEA" w:rsidRDefault="00294C9F">
      <w:pPr>
        <w:pStyle w:val="ForumCommentStyle"/>
        <w:numPr>
          <w:ilvl w:val="3"/>
          <w:numId w:val="14"/>
        </w:numPr>
      </w:pPr>
      <w:r>
        <w:t>Good discussion (#44)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The topics were well-organized (#17)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Excellent format for a very interactive breakout session, congratulations! (#18)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Everyone was very willing to add comments and move them around to common threads (#21)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 xml:space="preserve">Agree with all the comments on room size - was easy to get to know people and have real </w:t>
      </w:r>
      <w:r>
        <w:t>discussions (#26)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Good discussion.  No real zoom issues or anything. (#27)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Good group and good discussion. (#34)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Great moderator; very open discussions; thinking big (#35)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Good size for some interactive discussion (#37)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good discussions (#39)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Good interact</w:t>
      </w:r>
      <w:r>
        <w:t>ion - quiet time is excellent to enter input (#49)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Nice discussion with a great breakout group (#51)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Nice amount of time allocated for interaction as opposed to a lot of slide presentations (#57)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brainstorming was good - needed a separate session for this?</w:t>
      </w:r>
      <w:r>
        <w:t xml:space="preserve"> (#59)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zoom worked well for person to person communication and bonding. (#60)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Very good discussion and a good size of breakout rooms that allowed diverse opinion while being small enough to be productive (#61)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I liked the structured questions to brainstorm</w:t>
      </w:r>
      <w:r>
        <w:t xml:space="preserve"> with. (#62)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Breakout rooms are working well. (#64)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moderators did great in #4 (#69)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I liked the opportunity to quietly think and write brainstormed ideas. (#74)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thanks to ORISE/admins for quick response and lots of help in sessions (#75)</w:t>
      </w:r>
    </w:p>
    <w:p w:rsidR="00756AEA" w:rsidRDefault="00294C9F">
      <w:pPr>
        <w:pStyle w:val="ForumCommentStyle"/>
        <w:numPr>
          <w:ilvl w:val="2"/>
          <w:numId w:val="14"/>
        </w:numPr>
      </w:pPr>
      <w:r>
        <w:t>+1 (#81)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 xml:space="preserve">Meeting </w:t>
      </w:r>
      <w:r>
        <w:t>a small group of fellow participants was really great (#79)</w:t>
      </w:r>
    </w:p>
    <w:p w:rsidR="00756AEA" w:rsidRDefault="00294C9F">
      <w:pPr>
        <w:pStyle w:val="ForumTopicStyle"/>
        <w:keepNext/>
        <w:numPr>
          <w:ilvl w:val="0"/>
          <w:numId w:val="14"/>
        </w:numPr>
      </w:pPr>
      <w:r>
        <w:t>Things I would change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give moderators the ability to create boxes (#2)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Probably less prompt boxes since they sometime didn't hit important questions. (#10)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The prompt questions don't necessarily l</w:t>
      </w:r>
      <w:r>
        <w:t>ine up with what the boxes should be (#20)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would like to be able to view boxes from previous sessions (#22)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For some breakout rooms to question prompts did not align well with the topic (#23)</w:t>
      </w:r>
    </w:p>
    <w:p w:rsidR="00756AEA" w:rsidRDefault="00294C9F">
      <w:pPr>
        <w:pStyle w:val="ForumCommentStyle"/>
        <w:numPr>
          <w:ilvl w:val="2"/>
          <w:numId w:val="14"/>
        </w:numPr>
      </w:pPr>
      <w:r>
        <w:t>+1 (#40)</w:t>
      </w:r>
    </w:p>
    <w:p w:rsidR="00756AEA" w:rsidRDefault="00294C9F">
      <w:pPr>
        <w:pStyle w:val="ForumCommentStyle"/>
        <w:numPr>
          <w:ilvl w:val="2"/>
          <w:numId w:val="14"/>
        </w:numPr>
      </w:pPr>
      <w:r>
        <w:t>+1 (#53)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There needs to be a separation between the bra</w:t>
      </w:r>
      <w:r>
        <w:t>in storming and the idea collation stage. I think that this is something rather lacking in meetingsphere (#24)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prompts that match the flow of the workshop better (#25)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Too many different questions to answer in the first break-out.  Not all of them on the c</w:t>
      </w:r>
      <w:r>
        <w:t>ritical path. (#28)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I would like to learn what is going on in the other breakout groups (#29)</w:t>
      </w:r>
    </w:p>
    <w:p w:rsidR="00756AEA" w:rsidRDefault="00294C9F">
      <w:pPr>
        <w:pStyle w:val="ForumCommentStyle"/>
        <w:numPr>
          <w:ilvl w:val="2"/>
          <w:numId w:val="14"/>
        </w:numPr>
      </w:pPr>
      <w:r>
        <w:t>+1 (#63)</w:t>
      </w:r>
    </w:p>
    <w:p w:rsidR="00756AEA" w:rsidRDefault="00294C9F">
      <w:pPr>
        <w:pStyle w:val="ForumCommentStyle"/>
        <w:numPr>
          <w:ilvl w:val="2"/>
          <w:numId w:val="14"/>
        </w:numPr>
      </w:pPr>
      <w:r>
        <w:t>+1 (#66)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Meetingsphere website: would like to be able to have the morning breakout in one tab and the afternoon breakout in another tab. We need to be ab</w:t>
      </w:r>
      <w:r>
        <w:t>le to refer to materials across sessions. (#30)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The meeting sphere interface is not super intuitive and a google doc worked better for our session for concurrent editing (since concurrent editing of the same texts are not allowed in meeting sphere) (#31)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need more time to achieve goals of idea generation phase.  Take some away from the hallway discussions if necessary. (#32)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Fewer prompt boxes (#33)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fewer questions to respond to in sphere - too many and not enough time. (#38)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 xml:space="preserve">Not sure why we are voting in </w:t>
      </w:r>
      <w:r>
        <w:t>each session; many/most of the topics we covered are equally important (#41)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While meeting sphere had its advantages, maybe a simpler form like Google docs might help capture more notes and thoughts. (#42)</w:t>
      </w:r>
    </w:p>
    <w:p w:rsidR="00756AEA" w:rsidRDefault="00294C9F">
      <w:pPr>
        <w:pStyle w:val="ForumCommentStyle"/>
        <w:numPr>
          <w:ilvl w:val="2"/>
          <w:numId w:val="14"/>
        </w:numPr>
      </w:pPr>
      <w:r>
        <w:t>Agree! (#50)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I found the voting very clunky when t</w:t>
      </w:r>
      <w:r>
        <w:t>here were a lot of boxes with a lot of lines (#43)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chat at the end of teh day was very nice but not long enough (#45)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Ability for groups to choose their own boxes (#46)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Could we default to using hand-raising to add a point to a discussion? (#47)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Ability to</w:t>
      </w:r>
      <w:r>
        <w:t xml:space="preserve"> group comments in meeting space was tough; some same themes crossed boxes (#48)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too many platforms for messages all going on at the same time, very confusing in the beginning (#52)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Need framing in plenaries for many of the groups it seems. (#54)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 xml:space="preserve">Voting </w:t>
      </w:r>
      <w:r>
        <w:t>wasn't really useful (#55)</w:t>
      </w:r>
    </w:p>
    <w:p w:rsidR="00756AEA" w:rsidRDefault="00294C9F">
      <w:pPr>
        <w:pStyle w:val="ForumCommentStyle"/>
        <w:numPr>
          <w:ilvl w:val="2"/>
          <w:numId w:val="14"/>
        </w:numPr>
      </w:pPr>
      <w:r>
        <w:t>+1 (#68)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The first session was hard because there was a lot to cover.  So in retrospect maybe more time for that first one. (#56)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ability to go to multiple sessions would have been nice (#58)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Without the ability to see all of the</w:t>
      </w:r>
      <w:r>
        <w:t xml:space="preserve"> comments in all of the boxes at once, voting was somewhat challenging (#65)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i was very confused getting started with the breakout groups with so many electronic tools. once we got moving, it worked pretty well (#67)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Too many windows to track (slack, meeti</w:t>
      </w:r>
      <w:r>
        <w:t>ng sphere, zoom chat, zoom voice) (#70)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For those topics that got split up into multiple breakouts, it would be good to randomize among these for future days? (#71)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Questions in cards were not always applicable - maybe just a single card for each session w</w:t>
      </w:r>
      <w:r>
        <w:t>ould have similar value and make it easier to follow as we're talking and typing (#72)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Meetingsphere wasn't useful. Felt a simple google docs would have worked better (#73)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Cards did not map well to orthogonal thoughts -- too much overlap so similar commen</w:t>
      </w:r>
      <w:r>
        <w:t>ts were split up among cards (#76)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I was unsure about the voting mechanism in the first session. It worked out well for the second session (#77)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question prompts were pretty vague, but worked alright in the end. (#78)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i didn't find the comment into many co</w:t>
      </w:r>
      <w:r>
        <w:t>lored boxes helpful.  good to be organized by headings, but better if they were in the same window so we could organize across all of the areas more easily (#80)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Yes, too many windows/tech (#82)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wasn't clear what the outcomces of voting would be (#83)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 xml:space="preserve">Not </w:t>
      </w:r>
      <w:r>
        <w:t>your fault, but there is quite a bit of down time due to assigning the various breakout rooms, etc. (#84)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Not sure about how slack is meant to play a role here (#85)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Not yet totally clear how the (excellent) discussions will converge into a report/recommen</w:t>
      </w:r>
      <w:r>
        <w:t>dations (#86)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Too many sessions that felt a bit similar. I would have liked to be in many different ones. (#87)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The meeting sphere format made it hard to combine thoughts against different sticky notes. (#88)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give more than 5 votes, or have a mechanism for</w:t>
      </w:r>
      <w:r>
        <w:t xml:space="preserve"> grouping votes.  Ratio of 40+ points to 5 votes does not provide insight. (#89)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Use something other than meeting sphere to crate a report out at the end of 3 days.  Similar to other DOE workshops.  Joint / co-edited text with 1 to 2 hours of quiet typing.</w:t>
      </w:r>
      <w:r>
        <w:t xml:space="preserve">  With zoom on for live discussion. (#90)</w:t>
      </w:r>
    </w:p>
    <w:p w:rsidR="00756AEA" w:rsidRDefault="00294C9F">
      <w:pPr>
        <w:pStyle w:val="ForumCommentStyle"/>
        <w:numPr>
          <w:ilvl w:val="1"/>
          <w:numId w:val="14"/>
        </w:numPr>
      </w:pPr>
      <w:r>
        <w:t>The Meeting Sphere boxes for the afternoon breakout did not align with the goal for the breakout (implications &amp; possible consequences). There wasn't a box to capture a full discussion on implications. (#91)</w:t>
      </w:r>
    </w:p>
    <w:sectPr w:rsidR="00756AEA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9F" w:rsidRDefault="00294C9F">
      <w:pPr>
        <w:spacing w:after="0" w:line="240" w:lineRule="auto"/>
      </w:pPr>
      <w:r>
        <w:separator/>
      </w:r>
    </w:p>
  </w:endnote>
  <w:endnote w:type="continuationSeparator" w:id="0">
    <w:p w:rsidR="00294C9F" w:rsidRDefault="0029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NimbusSanL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80" w:firstRow="0" w:lastRow="0" w:firstColumn="1" w:lastColumn="0" w:noHBand="0" w:noVBand="1"/>
    </w:tblPr>
    <w:tblGrid>
      <w:gridCol w:w="8188"/>
      <w:gridCol w:w="1100"/>
    </w:tblGrid>
    <w:tr w:rsidR="00756AEA">
      <w:tc>
        <w:tcPr>
          <w:tcW w:w="8505" w:type="dxa"/>
        </w:tcPr>
        <w:p w:rsidR="00756AEA" w:rsidRDefault="00294C9F">
          <w:pPr>
            <w:pStyle w:val="Footer"/>
          </w:pPr>
          <w:r>
            <w:t xml:space="preserve">Report - </w:t>
          </w:r>
          <w:r>
            <w:fldChar w:fldCharType="begin"/>
          </w:r>
          <w:r>
            <w:instrText xml:space="preserve"> STYLEREF  FooterMark  \* MERGEFORMAT </w:instrText>
          </w:r>
          <w:r>
            <w:fldChar w:fldCharType="separate"/>
          </w:r>
          <w:r w:rsidR="00C915E9">
            <w:rPr>
              <w:noProof/>
            </w:rPr>
            <w:t>MAIN SESSION: Community of Interest on the Future of Scientific Methodologies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vAlign w:val="bottom"/>
        </w:tcPr>
        <w:p w:rsidR="00756AEA" w:rsidRDefault="00294C9F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915E9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(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 w:rsidR="00C915E9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>)</w:t>
          </w:r>
        </w:p>
      </w:tc>
    </w:tr>
  </w:tbl>
  <w:p w:rsidR="00756AEA" w:rsidRDefault="00756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9F" w:rsidRDefault="00294C9F">
      <w:pPr>
        <w:spacing w:after="0" w:line="240" w:lineRule="auto"/>
      </w:pPr>
      <w:r>
        <w:separator/>
      </w:r>
    </w:p>
  </w:footnote>
  <w:footnote w:type="continuationSeparator" w:id="0">
    <w:p w:rsidR="00294C9F" w:rsidRDefault="0029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24" w:rsidRDefault="00294C9F" w:rsidP="006C2324">
    <w:pPr>
      <w:jc w:val="right"/>
    </w:pPr>
    <w:r>
      <w:rPr>
        <w:noProof/>
      </w:rPr>
      <w:drawing>
        <wp:inline distT="0" distB="0" distL="0" distR="0">
          <wp:extent cx="557784" cy="662940"/>
          <wp:effectExtent l="0" t="0" r="0" b="0"/>
          <wp:docPr id="3" name="Grafik 1" descr="repor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784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EA" w:rsidRDefault="00294C9F">
    <w:pPr>
      <w:pStyle w:val="Header"/>
    </w:pPr>
    <w:r>
      <w:fldChar w:fldCharType="begin"/>
    </w:r>
    <w:r>
      <w:instrText xml:space="preserve"> STYLEREF TocChar 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756AEA">
      <w:tc>
        <w:tcPr>
          <w:tcW w:w="2500" w:type="pct"/>
        </w:tcPr>
        <w:p w:rsidR="00756AEA" w:rsidRDefault="00294C9F">
          <w:pPr>
            <w:pStyle w:val="Header"/>
            <w:rPr>
              <w:szCs w:val="20"/>
            </w:rPr>
          </w:pPr>
          <w:r>
            <w:fldChar w:fldCharType="begin"/>
          </w:r>
          <w:r>
            <w:instrText xml:space="preserve"> STY</w:instrText>
          </w:r>
          <w:r>
            <w:instrText xml:space="preserve">LEREF  HeadingTopLvl  \* MERGEFORMAT </w:instrText>
          </w:r>
          <w:r>
            <w:fldChar w:fldCharType="separate"/>
          </w:r>
          <w:r w:rsidR="00C915E9">
            <w:rPr>
              <w:noProof/>
            </w:rPr>
            <w:t>1 Day One - November 2, 2020</w:t>
          </w:r>
          <w:r>
            <w:rPr>
              <w:noProof/>
            </w:rPr>
            <w:fldChar w:fldCharType="end"/>
          </w:r>
        </w:p>
      </w:tc>
      <w:tc>
        <w:tcPr>
          <w:tcW w:w="2500" w:type="pct"/>
        </w:tcPr>
        <w:p w:rsidR="00756AEA" w:rsidRDefault="00294C9F">
          <w:pPr>
            <w:pStyle w:val="Header"/>
            <w:jc w:val="right"/>
          </w:pPr>
          <w:r>
            <w:fldChar w:fldCharType="begin"/>
          </w:r>
          <w:r>
            <w:instrText xml:space="preserve"> STYLEREF  TocChar  \* MERGEFORMAT </w:instrText>
          </w:r>
          <w:r w:rsidR="00C915E9">
            <w:fldChar w:fldCharType="separate"/>
          </w:r>
          <w:r w:rsidR="00C915E9">
            <w:rPr>
              <w:noProof/>
            </w:rPr>
            <w:t>1.1 Wrap Up</w:t>
          </w:r>
          <w:r>
            <w:fldChar w:fldCharType="end"/>
          </w:r>
        </w:p>
      </w:tc>
    </w:tr>
  </w:tbl>
  <w:p w:rsidR="00756AEA" w:rsidRDefault="00756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5pt;height:15pt" o:bullet="t">
        <v:imagedata r:id="rId1" o:title="Topic"/>
      </v:shape>
    </w:pict>
  </w:numPicBullet>
  <w:numPicBullet w:numPicBulletId="1">
    <w:pict>
      <v:shape id="_x0000_i1091" type="#_x0000_t75" style="width:8.05pt;height:8.05pt" o:bullet="t">
        <v:imagedata r:id="rId2" o:title="Merged"/>
      </v:shape>
    </w:pict>
  </w:numPicBullet>
  <w:numPicBullet w:numPicBulletId="2">
    <w:pict>
      <v:shape id="_x0000_i1092" type="#_x0000_t75" style="width:15pt;height:15pt" o:bullet="t">
        <v:imagedata r:id="rId3" o:title="Folder"/>
      </v:shape>
    </w:pict>
  </w:numPicBullet>
  <w:numPicBullet w:numPicBulletId="3">
    <w:pict>
      <v:shape id="_x0000_i1093" type="#_x0000_t75" style="width:8.05pt;height:8.05pt" o:bullet="t">
        <v:imagedata r:id="rId4" o:title="LightBulbOnSmall"/>
      </v:shape>
    </w:pict>
  </w:numPicBullet>
  <w:numPicBullet w:numPicBulletId="4">
    <w:pict>
      <v:shape id="_x0000_i1094" type="#_x0000_t75" style="width:13.8pt;height:13.8pt" o:bullet="t">
        <v:imagedata r:id="rId5" o:title="ActionDiscussion"/>
      </v:shape>
    </w:pict>
  </w:numPicBullet>
  <w:numPicBullet w:numPicBulletId="5">
    <w:pict>
      <v:shape id="_x0000_i1095" type="#_x0000_t75" style="width:17.85pt;height:17.85pt" o:bullet="t">
        <v:imagedata r:id="rId6" o:title="MaterialIcon"/>
      </v:shape>
    </w:pict>
  </w:numPicBullet>
  <w:numPicBullet w:numPicBulletId="6">
    <w:pict>
      <v:shape id="_x0000_i1096" type="#_x0000_t75" style="width:13.8pt;height:13.8pt" o:bullet="t">
        <v:imagedata r:id="rId7" o:title="DecisionReportIcon"/>
      </v:shape>
    </w:pict>
  </w:numPicBullet>
  <w:numPicBullet w:numPicBulletId="7">
    <w:pict>
      <v:shape id="_x0000_i1097" type="#_x0000_t75" style="width:13.8pt;height:13.8pt" o:bullet="t">
        <v:imagedata r:id="rId8" o:title="DecisionReportIcon"/>
      </v:shape>
    </w:pict>
  </w:numPicBullet>
  <w:numPicBullet w:numPicBulletId="8">
    <w:pict>
      <v:shape id="_x0000_i1098" type="#_x0000_t75" style="width:24.2pt;height:24.2pt" o:bullet="t">
        <v:imagedata r:id="rId9" o:title="ChatIcon"/>
      </v:shape>
    </w:pict>
  </w:numPicBullet>
  <w:numPicBullet w:numPicBulletId="9">
    <w:pict>
      <v:shape id="_x0000_i1099" type="#_x0000_t75" style="width:17.85pt;height:17.85pt" o:bullet="t">
        <v:imagedata r:id="rId10" o:title="InstructionBullet"/>
      </v:shape>
    </w:pict>
  </w:numPicBullet>
  <w:numPicBullet w:numPicBulletId="10">
    <w:pict>
      <v:shape id="_x0000_i1100" type="#_x0000_t75" style="width:15pt;height:15pt" o:bullet="t">
        <v:imagedata r:id="rId11" o:title="greyBubble"/>
      </v:shape>
    </w:pict>
  </w:numPicBullet>
  <w:numPicBullet w:numPicBulletId="11">
    <w:pict>
      <v:shape id="_x0000_i1101" type="#_x0000_t75" style="width:8.05pt;height:8.05pt" o:bullet="t">
        <v:imagedata r:id="rId12" o:title="Comments"/>
      </v:shape>
    </w:pict>
  </w:numPicBullet>
  <w:numPicBullet w:numPicBulletId="12">
    <w:pict>
      <v:shape id="_x0000_i1102" type="#_x0000_t75" style="width:10.95pt;height:10.95pt" o:bullet="t">
        <v:imagedata r:id="rId13" o:title="Prompt"/>
      </v:shape>
    </w:pict>
  </w:numPicBullet>
  <w:numPicBullet w:numPicBulletId="13">
    <w:pict>
      <v:shape id="_x0000_i1103" type="#_x0000_t75" style="width:15pt;height:12.1pt" o:bullet="t">
        <v:imagedata r:id="rId14" o:title="Slide"/>
      </v:shape>
    </w:pict>
  </w:numPicBullet>
  <w:numPicBullet w:numPicBulletId="14">
    <w:pict>
      <v:shape id="_x0000_i1104" type="#_x0000_t75" style="width:10.95pt;height:10.95pt" o:bullet="t">
        <v:imagedata r:id="rId15" o:title="CorPrompt"/>
      </v:shape>
    </w:pict>
  </w:numPicBullet>
  <w:numPicBullet w:numPicBulletId="15">
    <w:pict>
      <v:shape id="_x0000_i1105" type="#_x0000_t75" style="width:15pt;height:15pt" o:bullet="t">
        <v:imagedata r:id="rId16" o:title="CorItem"/>
      </v:shape>
    </w:pict>
  </w:numPicBullet>
  <w:abstractNum w:abstractNumId="0" w15:restartNumberingAfterBreak="0">
    <w:nsid w:val="FFFFFF7C"/>
    <w:multiLevelType w:val="singleLevel"/>
    <w:tmpl w:val="E0CEC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EE8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D06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5E7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A6C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4A01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AE6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C31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A63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00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636D8A"/>
    <w:multiLevelType w:val="multilevel"/>
    <w:tmpl w:val="843ECBB0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b/>
        <w:position w:val="-2"/>
      </w:rPr>
    </w:lvl>
    <w:lvl w:ilvl="1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2">
      <w:start w:val="1"/>
      <w:numFmt w:val="bullet"/>
      <w:lvlText w:val="·"/>
      <w:lvlJc w:val="left"/>
      <w:pPr>
        <w:ind w:left="851" w:hanging="171"/>
      </w:pPr>
    </w:lvl>
    <w:lvl w:ilvl="3">
      <w:start w:val="1"/>
      <w:numFmt w:val="bullet"/>
      <w:lvlText w:val="-"/>
      <w:lvlJc w:val="left"/>
      <w:pPr>
        <w:ind w:left="1021" w:hanging="170"/>
      </w:pPr>
      <w:rPr>
        <w:rFonts w:ascii="Myriad Pro" w:hAnsi="Myriad Pro" w:hint="default"/>
      </w:rPr>
    </w:lvl>
    <w:lvl w:ilvl="4">
      <w:start w:val="1"/>
      <w:numFmt w:val="bullet"/>
      <w:lvlText w:val="-"/>
      <w:lvlJc w:val="left"/>
      <w:pPr>
        <w:ind w:left="1304" w:hanging="170"/>
      </w:pPr>
    </w:lvl>
    <w:lvl w:ilvl="5">
      <w:start w:val="1"/>
      <w:numFmt w:val="bullet"/>
      <w:lvlText w:val="-"/>
      <w:lvlJc w:val="left"/>
      <w:pPr>
        <w:ind w:left="1587" w:hanging="170"/>
      </w:pPr>
    </w:lvl>
    <w:lvl w:ilvl="6">
      <w:start w:val="1"/>
      <w:numFmt w:val="bullet"/>
      <w:lvlText w:val="-"/>
      <w:lvlJc w:val="left"/>
      <w:pPr>
        <w:ind w:left="1870" w:hanging="170"/>
      </w:pPr>
    </w:lvl>
    <w:lvl w:ilvl="7">
      <w:start w:val="1"/>
      <w:numFmt w:val="bullet"/>
      <w:lvlText w:val="-"/>
      <w:lvlJc w:val="left"/>
      <w:pPr>
        <w:ind w:left="2153" w:hanging="170"/>
      </w:pPr>
    </w:lvl>
    <w:lvl w:ilvl="8">
      <w:start w:val="1"/>
      <w:numFmt w:val="bullet"/>
      <w:lvlText w:val="-"/>
      <w:lvlJc w:val="left"/>
      <w:pPr>
        <w:ind w:left="2436" w:hanging="170"/>
      </w:pPr>
    </w:lvl>
  </w:abstractNum>
  <w:abstractNum w:abstractNumId="11" w15:restartNumberingAfterBreak="0">
    <w:nsid w:val="635C7EAA"/>
    <w:multiLevelType w:val="multilevel"/>
    <w:tmpl w:val="4B6CFAB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position w:val="0"/>
      </w:rPr>
    </w:lvl>
    <w:lvl w:ilvl="1">
      <w:start w:val="1"/>
      <w:numFmt w:val="bullet"/>
      <w:lvlText w:val="·"/>
      <w:lvlJc w:val="left"/>
      <w:pPr>
        <w:ind w:left="567" w:hanging="171"/>
      </w:pPr>
    </w:lvl>
    <w:lvl w:ilvl="2">
      <w:start w:val="1"/>
      <w:numFmt w:val="bullet"/>
      <w:lvlText w:val="-"/>
      <w:lvlJc w:val="left"/>
      <w:pPr>
        <w:ind w:left="738" w:hanging="170"/>
      </w:pPr>
    </w:lvl>
    <w:lvl w:ilvl="3">
      <w:start w:val="1"/>
      <w:numFmt w:val="bullet"/>
      <w:lvlText w:val="-"/>
      <w:lvlJc w:val="left"/>
      <w:pPr>
        <w:ind w:left="1021" w:hanging="170"/>
      </w:pPr>
    </w:lvl>
    <w:lvl w:ilvl="4">
      <w:start w:val="1"/>
      <w:numFmt w:val="bullet"/>
      <w:lvlText w:val="-"/>
      <w:lvlJc w:val="left"/>
      <w:pPr>
        <w:ind w:left="1304" w:hanging="170"/>
      </w:pPr>
    </w:lvl>
    <w:lvl w:ilvl="5">
      <w:start w:val="1"/>
      <w:numFmt w:val="bullet"/>
      <w:lvlText w:val="-"/>
      <w:lvlJc w:val="left"/>
      <w:pPr>
        <w:ind w:left="1587" w:hanging="170"/>
      </w:pPr>
    </w:lvl>
    <w:lvl w:ilvl="6">
      <w:start w:val="1"/>
      <w:numFmt w:val="bullet"/>
      <w:lvlText w:val="-"/>
      <w:lvlJc w:val="left"/>
      <w:pPr>
        <w:ind w:left="1870" w:hanging="170"/>
      </w:pPr>
    </w:lvl>
    <w:lvl w:ilvl="7">
      <w:start w:val="1"/>
      <w:numFmt w:val="bullet"/>
      <w:lvlText w:val="-"/>
      <w:lvlJc w:val="left"/>
      <w:pPr>
        <w:ind w:left="2153" w:hanging="170"/>
      </w:pPr>
    </w:lvl>
    <w:lvl w:ilvl="8">
      <w:start w:val="1"/>
      <w:numFmt w:val="bullet"/>
      <w:lvlText w:val="-"/>
      <w:lvlJc w:val="left"/>
      <w:pPr>
        <w:ind w:left="2436" w:hanging="170"/>
      </w:pPr>
    </w:lvl>
  </w:abstractNum>
  <w:abstractNum w:abstractNumId="12" w15:restartNumberingAfterBreak="0">
    <w:nsid w:val="79241FC0"/>
    <w:multiLevelType w:val="multilevel"/>
    <w:tmpl w:val="88AE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BDF62E7"/>
    <w:multiLevelType w:val="multilevel"/>
    <w:tmpl w:val="E3968172"/>
    <w:lvl w:ilvl="0">
      <w:start w:val="1"/>
      <w:numFmt w:val="bullet"/>
      <w:lvlText w:val=""/>
      <w:lvlJc w:val="left"/>
      <w:pPr>
        <w:ind w:left="360" w:hanging="360"/>
      </w:pPr>
    </w:lvl>
    <w:lvl w:ilvl="1">
      <w:start w:val="1"/>
      <w:numFmt w:val="bullet"/>
      <w:pStyle w:val="ForumCommentStylePrompt"/>
      <w:lvlText w:val=""/>
      <w:lvlPicBulletId w:val="9"/>
      <w:lvlJc w:val="left"/>
      <w:pPr>
        <w:ind w:left="630" w:hanging="287"/>
      </w:pPr>
    </w:lvl>
    <w:lvl w:ilvl="2">
      <w:start w:val="1"/>
      <w:numFmt w:val="bullet"/>
      <w:lvlText w:val="-"/>
      <w:lvlJc w:val="left"/>
      <w:pPr>
        <w:ind w:left="791" w:hanging="17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  <w:num w:numId="16">
    <w:abstractNumId w:val="10"/>
    <w:lvlOverride w:ilvl="2">
      <w:lvl w:ilvl="2">
        <w:start w:val="1"/>
        <w:numFmt w:val="bullet"/>
        <w:lvlText w:val=""/>
        <w:lvlPicBulletId w:val="1"/>
        <w:lvlJc w:val="left"/>
        <w:pPr>
          <w:ind w:left="851" w:hanging="289"/>
        </w:pPr>
        <w:rPr>
          <w:position w:val="-1"/>
        </w:rPr>
      </w:lvl>
    </w:lvlOverride>
  </w:num>
  <w:num w:numId="17">
    <w:abstractNumId w:val="11"/>
    <w:lvlOverride w:ilvl="1">
      <w:lvl w:ilvl="1">
        <w:numFmt w:val="bullet"/>
        <w:lvlText w:val=""/>
        <w:lvlPicBulletId w:val="1"/>
        <w:lvlJc w:val="left"/>
        <w:pPr>
          <w:ind w:left="567" w:hanging="289"/>
        </w:pPr>
      </w:lvl>
    </w:lvlOverride>
  </w:num>
  <w:num w:numId="18">
    <w:abstractNumId w:val="11"/>
    <w:lvlOverride w:ilvl="0">
      <w:lvl w:ilvl="0">
        <w:numFmt w:val="bullet"/>
        <w:lvlText w:val=""/>
        <w:lvlPicBulletId w:val="4"/>
        <w:lvlJc w:val="left"/>
        <w:pPr>
          <w:ind w:left="360" w:hanging="360"/>
        </w:pPr>
      </w:lvl>
    </w:lvlOverride>
  </w:num>
  <w:num w:numId="19">
    <w:abstractNumId w:val="11"/>
    <w:lvlOverride w:ilvl="0">
      <w:lvl w:ilvl="0">
        <w:numFmt w:val="bullet"/>
        <w:lvlText w:val=""/>
        <w:lvlPicBulletId w:val="6"/>
        <w:lvlJc w:val="left"/>
        <w:pPr>
          <w:ind w:left="360" w:hanging="360"/>
        </w:pPr>
      </w:lvl>
    </w:lvlOverride>
  </w:num>
  <w:num w:numId="20">
    <w:abstractNumId w:val="11"/>
    <w:lvlOverride w:ilvl="0">
      <w:lvl w:ilvl="0">
        <w:numFmt w:val="bullet"/>
        <w:lvlText w:val=""/>
        <w:lvlPicBulletId w:val="7"/>
        <w:lvlJc w:val="left"/>
        <w:pPr>
          <w:ind w:left="360" w:hanging="360"/>
        </w:pPr>
      </w:lvl>
    </w:lvlOverride>
  </w:num>
  <w:num w:numId="21">
    <w:abstractNumId w:val="11"/>
    <w:lvlOverride w:ilvl="0">
      <w:lvl w:ilvl="0">
        <w:numFmt w:val="bullet"/>
        <w:lvlText w:val=""/>
        <w:lvlPicBulletId w:val="5"/>
        <w:lvlJc w:val="left"/>
        <w:pPr>
          <w:ind w:left="500"/>
        </w:pPr>
      </w:lvl>
    </w:lvlOverride>
  </w:num>
  <w:num w:numId="22">
    <w:abstractNumId w:val="11"/>
    <w:lvlOverride w:ilvl="0">
      <w:lvl w:ilvl="0">
        <w:numFmt w:val="bullet"/>
        <w:lvlText w:val=""/>
        <w:lvlPicBulletId w:val="8"/>
        <w:lvlJc w:val="left"/>
        <w:pPr>
          <w:ind w:left="360" w:hanging="360"/>
        </w:pPr>
      </w:lvl>
    </w:lvlOverride>
  </w:num>
  <w:num w:numId="23">
    <w:abstractNumId w:val="11"/>
    <w:lvlOverride w:ilvl="0">
      <w:lvl w:ilvl="0">
        <w:numFmt w:val="none"/>
        <w:lvlText w:val=""/>
        <w:lvlJc w:val="left"/>
        <w:pPr>
          <w:ind w:left="0" w:firstLine="0"/>
        </w:pPr>
      </w:lvl>
    </w:lvlOverride>
  </w:num>
  <w:num w:numId="24">
    <w:abstractNumId w:val="11"/>
    <w:lvlOverride w:ilvl="2">
      <w:lvl w:ilvl="2">
        <w:start w:val="1"/>
        <w:numFmt w:val="bullet"/>
        <w:lvlText w:val=""/>
        <w:lvlPicBulletId w:val="11"/>
        <w:lvlJc w:val="left"/>
        <w:pPr>
          <w:ind w:left="851" w:hanging="289"/>
        </w:pPr>
        <w:rPr>
          <w:position w:val="-3"/>
        </w:rPr>
      </w:lvl>
    </w:lvlOverride>
  </w:num>
  <w:num w:numId="25">
    <w:abstractNumId w:val="11"/>
    <w:lvlOverride w:ilvl="1">
      <w:lvl w:ilvl="1">
        <w:start w:val="1"/>
        <w:numFmt w:val="bullet"/>
        <w:lvlText w:val=""/>
        <w:lvlPicBulletId w:val="1"/>
        <w:lvlJc w:val="left"/>
        <w:pPr>
          <w:ind w:left="567" w:hanging="289"/>
        </w:pPr>
        <w:rPr>
          <w:position w:val="-2"/>
        </w:rPr>
      </w:lvl>
    </w:lvlOverride>
  </w:num>
  <w:num w:numId="26">
    <w:abstractNumId w:val="11"/>
    <w:lvlOverride w:ilvl="1">
      <w:lvl w:ilvl="1">
        <w:start w:val="1"/>
        <w:numFmt w:val="bullet"/>
        <w:lvlText w:val=""/>
        <w:lvlPicBulletId w:val="11"/>
        <w:lvlJc w:val="left"/>
        <w:pPr>
          <w:ind w:left="567" w:hanging="289"/>
        </w:pPr>
        <w:rPr>
          <w:position w:val="-3"/>
        </w:rPr>
      </w:lvl>
    </w:lvlOverride>
  </w:num>
  <w:num w:numId="27">
    <w:abstractNumId w:val="11"/>
    <w:lvlOverride w:ilvl="1">
      <w:lvl w:ilvl="1">
        <w:start w:val="1"/>
        <w:numFmt w:val="none"/>
        <w:lvlText w:val=""/>
        <w:lvlJc w:val="left"/>
        <w:pPr>
          <w:ind w:left="360" w:firstLine="0"/>
        </w:pPr>
      </w:lvl>
    </w:lvlOverride>
  </w:num>
  <w:num w:numId="28">
    <w:abstractNumId w:val="11"/>
    <w:lvlOverride w:ilvl="2">
      <w:lvl w:ilvl="2">
        <w:start w:val="1"/>
        <w:numFmt w:val="none"/>
        <w:lvlText w:val=""/>
        <w:lvlJc w:val="left"/>
        <w:pPr>
          <w:ind w:left="567" w:firstLine="0"/>
        </w:pPr>
      </w:lvl>
    </w:lvlOverride>
  </w:num>
  <w:num w:numId="29">
    <w:abstractNumId w:val="10"/>
    <w:lvlOverride w:ilvl="0">
      <w:lvl w:ilvl="0">
        <w:start w:val="1"/>
        <w:numFmt w:val="none"/>
        <w:lvlText w:val=""/>
        <w:lvlJc w:val="left"/>
        <w:pPr>
          <w:ind w:left="0" w:firstLine="0"/>
        </w:pPr>
      </w:lvl>
    </w:lvlOverride>
  </w:num>
  <w:num w:numId="30">
    <w:abstractNumId w:val="11"/>
    <w:lvlOverride w:ilvl="0">
      <w:lvl w:ilvl="0">
        <w:start w:val="1"/>
        <w:numFmt w:val="none"/>
        <w:lvlText w:val=""/>
        <w:lvlJc w:val="left"/>
        <w:pPr>
          <w:spacing w:before="120"/>
          <w:ind w:left="454" w:hanging="454"/>
        </w:pPr>
        <w:rPr>
          <w:rFonts w:hint="default"/>
          <w:b/>
          <w:position w:val="0"/>
        </w:rPr>
      </w:lvl>
    </w:lvlOverride>
    <w:lvlOverride w:ilvl="1">
      <w:lvl w:ilvl="1">
        <w:start w:val="1"/>
        <w:numFmt w:val="bullet"/>
        <w:lvlText w:val="·"/>
        <w:lvlJc w:val="left"/>
        <w:pPr>
          <w:ind w:left="454" w:hanging="170"/>
        </w:pPr>
        <w:rPr>
          <w:rFonts w:hint="default"/>
        </w:rPr>
      </w:lvl>
    </w:lvlOverride>
  </w:num>
  <w:num w:numId="31">
    <w:abstractNumId w:val="13"/>
    <w:lvlOverride w:ilvl="1">
      <w:lvl w:ilvl="1">
        <w:numFmt w:val="bullet"/>
        <w:pStyle w:val="ForumCommentStylePrompt"/>
        <w:lvlText w:val=""/>
        <w:lvlPicBulletId w:val="12"/>
        <w:lvlJc w:val="left"/>
        <w:pPr>
          <w:ind w:left="567" w:hanging="289"/>
        </w:pPr>
      </w:lvl>
    </w:lvlOverride>
  </w:num>
  <w:num w:numId="32">
    <w:abstractNumId w:val="13"/>
    <w:lvlOverride w:ilvl="2">
      <w:lvl w:ilvl="2">
        <w:numFmt w:val="bullet"/>
        <w:lvlText w:val=""/>
        <w:lvlPicBulletId w:val="12"/>
        <w:lvlJc w:val="left"/>
        <w:pPr>
          <w:ind w:left="851" w:hanging="289"/>
        </w:pPr>
      </w:lvl>
    </w:lvlOverride>
  </w:num>
  <w:num w:numId="33">
    <w:abstractNumId w:val="11"/>
    <w:lvlOverride w:ilvl="1">
      <w:lvl w:ilvl="1">
        <w:numFmt w:val="bullet"/>
        <w:lvlText w:val=""/>
        <w:lvlPicBulletId w:val="12"/>
        <w:lvlJc w:val="left"/>
        <w:pPr>
          <w:ind w:left="567" w:hanging="289"/>
        </w:pPr>
      </w:lvl>
    </w:lvlOverride>
  </w:num>
  <w:num w:numId="34">
    <w:abstractNumId w:val="11"/>
    <w:lvlOverride w:ilvl="0">
      <w:lvl w:ilvl="0">
        <w:numFmt w:val="bullet"/>
        <w:lvlText w:val=""/>
        <w:lvlPicBulletId w:val="13"/>
        <w:lvlJc w:val="left"/>
        <w:pPr>
          <w:ind w:left="567" w:hanging="289"/>
        </w:pPr>
      </w:lvl>
    </w:lvlOverride>
  </w:num>
  <w:num w:numId="35">
    <w:abstractNumId w:val="11"/>
    <w:lvlOverride w:ilvl="1">
      <w:lvl w:ilvl="1">
        <w:numFmt w:val="bullet"/>
        <w:lvlText w:val=""/>
        <w:lvlPicBulletId w:val="14"/>
        <w:lvlJc w:val="left"/>
        <w:pPr>
          <w:ind w:left="567" w:hanging="289"/>
        </w:pPr>
      </w:lvl>
    </w:lvlOverride>
  </w:num>
  <w:num w:numId="36">
    <w:abstractNumId w:val="11"/>
    <w:lvlOverride w:ilvl="0">
      <w:lvl w:ilvl="0">
        <w:numFmt w:val="bullet"/>
        <w:lvlText w:val=""/>
        <w:lvlPicBulletId w:val="15"/>
        <w:lvlJc w:val="left"/>
        <w:pPr>
          <w:ind w:left="360" w:hanging="289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9726" w:allStyles="0" w:customStyles="1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AEA"/>
    <w:rsid w:val="00294C9F"/>
    <w:rsid w:val="00756AEA"/>
    <w:rsid w:val="00C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111C1-2E12-4E0B-A42F-B44BE45C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opLvl">
    <w:name w:val="HeadingTopLvl"/>
    <w:basedOn w:val="Heading1"/>
    <w:next w:val="Normal"/>
    <w:link w:val="HeadingTopLvlZchn"/>
    <w:autoRedefine/>
    <w:qFormat/>
    <w:pPr>
      <w:spacing w:before="360" w:after="180" w:line="240" w:lineRule="auto"/>
      <w:contextualSpacing/>
    </w:pPr>
    <w:rPr>
      <w:rFonts w:ascii="Calibri" w:eastAsia="Times New Roman" w:hAnsi="Calibri" w:cs="Times New Roman"/>
      <w:color w:val="000000" w:themeColor="text1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TopLvlZchn">
    <w:name w:val="HeadingTopLvl Zchn"/>
    <w:basedOn w:val="Heading1Char"/>
    <w:link w:val="HeadingTopLvl"/>
    <w:rPr>
      <w:rFonts w:ascii="Calibri" w:eastAsia="Times New Roman" w:hAnsi="Calibri" w:cs="Times New Roman"/>
      <w:b/>
      <w:bCs/>
      <w:color w:val="000000" w:themeColor="text1"/>
      <w:sz w:val="28"/>
      <w:szCs w:val="28"/>
      <w:lang w:val="en-US" w:bidi="en-US"/>
    </w:rPr>
  </w:style>
  <w:style w:type="paragraph" w:customStyle="1" w:styleId="HeadingActivityLvl">
    <w:name w:val="HeadingActivityLvl"/>
    <w:basedOn w:val="Heading2"/>
    <w:next w:val="Normal"/>
    <w:link w:val="HeadingActivityLvlZchn"/>
    <w:autoRedefine/>
    <w:qFormat/>
    <w:pPr>
      <w:contextualSpacing/>
    </w:pPr>
    <w:rPr>
      <w:color w:val="000000" w:themeColor="text1"/>
      <w:sz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ActivityLvlZchn">
    <w:name w:val="HeadingActivityLvl Zchn"/>
    <w:basedOn w:val="Heading2Char"/>
    <w:link w:val="HeadingActivityLvl"/>
    <w:rPr>
      <w:rFonts w:ascii="Calibri" w:eastAsia="Times New Roman" w:hAnsi="Calibri" w:cs="Times New Roman"/>
      <w:b/>
      <w:bCs/>
      <w:color w:val="000000" w:themeColor="text1"/>
      <w:sz w:val="26"/>
      <w:szCs w:val="26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36"/>
        <w:tab w:val="right" w:pos="9072"/>
      </w:tabs>
      <w:spacing w:before="16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ReportTitle">
    <w:name w:val="ReportTitle"/>
    <w:basedOn w:val="Normal"/>
    <w:next w:val="ReportSubTitle"/>
    <w:qFormat/>
    <w:pPr>
      <w:spacing w:before="240" w:after="0" w:line="240" w:lineRule="auto"/>
      <w:jc w:val="center"/>
    </w:pPr>
    <w:rPr>
      <w:b/>
      <w:sz w:val="36"/>
      <w:szCs w:val="32"/>
    </w:rPr>
  </w:style>
  <w:style w:type="paragraph" w:customStyle="1" w:styleId="ReportTitleSingle">
    <w:name w:val="ReportTitleSingle"/>
    <w:basedOn w:val="Normal"/>
    <w:next w:val="ReportSubTitle"/>
    <w:qFormat/>
    <w:pPr>
      <w:pBdr>
        <w:bottom w:val="single" w:sz="4" w:space="10" w:color="auto"/>
      </w:pBdr>
      <w:spacing w:before="240" w:after="240" w:line="240" w:lineRule="auto"/>
      <w:jc w:val="center"/>
    </w:pPr>
    <w:rPr>
      <w:b/>
      <w:sz w:val="36"/>
      <w:szCs w:val="32"/>
    </w:rPr>
  </w:style>
  <w:style w:type="paragraph" w:customStyle="1" w:styleId="ReportSubTitle">
    <w:name w:val="ReportSubTitle"/>
    <w:basedOn w:val="Normal"/>
    <w:link w:val="ReportSubTitleZchn"/>
    <w:qFormat/>
    <w:pPr>
      <w:pBdr>
        <w:bottom w:val="single" w:sz="4" w:space="10" w:color="auto"/>
      </w:pBdr>
      <w:spacing w:after="240" w:line="240" w:lineRule="auto"/>
      <w:jc w:val="center"/>
    </w:pPr>
    <w:rPr>
      <w:b/>
      <w:sz w:val="28"/>
      <w:szCs w:val="28"/>
    </w:rPr>
  </w:style>
  <w:style w:type="character" w:customStyle="1" w:styleId="FooterMark">
    <w:name w:val="FooterMark"/>
    <w:basedOn w:val="DefaultParagraphFont"/>
    <w:rPr>
      <w:rFonts w:ascii="Calibri" w:hAnsi="Calibri"/>
      <w:b w:val="0"/>
      <w:sz w:val="32"/>
      <w:szCs w:val="32"/>
    </w:rPr>
  </w:style>
  <w:style w:type="paragraph" w:styleId="TOCHeading">
    <w:name w:val="TOC Heading"/>
    <w:basedOn w:val="HeadingActivityLvl"/>
    <w:next w:val="Normal"/>
    <w:uiPriority w:val="39"/>
    <w:unhideWhenUsed/>
    <w:qFormat/>
    <w:pPr>
      <w:outlineLvl w:val="9"/>
    </w:pPr>
  </w:style>
  <w:style w:type="character" w:customStyle="1" w:styleId="ReportSubTitleZchn">
    <w:name w:val="ReportSubTitle Zchn"/>
    <w:basedOn w:val="DefaultParagraphFont"/>
    <w:link w:val="ReportSubTitle"/>
    <w:rPr>
      <w:rFonts w:ascii="Calibri" w:hAnsi="Calibri"/>
      <w:b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062"/>
      </w:tabs>
      <w:spacing w:after="100"/>
    </w:pPr>
    <w:rPr>
      <w:b/>
      <w:noProof/>
      <w:lang w:bidi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ForumCommentStyle">
    <w:name w:val="ForumCommentStyle"/>
    <w:basedOn w:val="Normal"/>
    <w:pPr>
      <w:spacing w:after="0" w:line="240" w:lineRule="auto"/>
    </w:pPr>
  </w:style>
  <w:style w:type="paragraph" w:customStyle="1" w:styleId="ForumCommentStyleMerged">
    <w:name w:val="ForumCommentStyleMerged"/>
    <w:basedOn w:val="ForumCommentStyle"/>
    <w:rPr>
      <w:color w:val="808080" w:themeColor="background1" w:themeShade="80"/>
    </w:rPr>
  </w:style>
  <w:style w:type="paragraph" w:customStyle="1" w:styleId="ForumCommentStylePrompt">
    <w:name w:val="ForumCommentStylePrompt"/>
    <w:basedOn w:val="ForumCommentStyle"/>
    <w:qFormat/>
    <w:pPr>
      <w:numPr>
        <w:ilvl w:val="1"/>
        <w:numId w:val="31"/>
      </w:numPr>
      <w:pBdr>
        <w:top w:val="single" w:sz="4" w:space="1" w:color="D9D9D9" w:themeColor="background1" w:themeShade="D9" w:shadow="1"/>
        <w:left w:val="single" w:sz="4" w:space="1" w:color="D9D9D9" w:themeColor="background1" w:themeShade="D9" w:shadow="1"/>
        <w:bottom w:val="single" w:sz="4" w:space="1" w:color="D9D9D9" w:themeColor="background1" w:themeShade="D9" w:shadow="1"/>
        <w:right w:val="single" w:sz="4" w:space="1" w:color="D9D9D9" w:themeColor="background1" w:themeShade="D9" w:shadow="1"/>
      </w:pBdr>
      <w:shd w:val="clear" w:color="auto" w:fill="F5F5F5" w:themeFill="background1" w:themeFillShade="F5"/>
      <w:spacing w:before="60"/>
    </w:pPr>
  </w:style>
  <w:style w:type="paragraph" w:customStyle="1" w:styleId="RatingCommentStylePrompt">
    <w:name w:val="RatingCommentStylePrompt"/>
    <w:basedOn w:val="ForumCommentStylePrompt"/>
    <w:qFormat/>
    <w:pPr>
      <w:shd w:val="clear" w:color="auto" w:fill="FFFFFF" w:themeFill="background1"/>
    </w:pPr>
  </w:style>
  <w:style w:type="paragraph" w:customStyle="1" w:styleId="ForumTopicStyle">
    <w:name w:val="ForumTopicStyle"/>
    <w:basedOn w:val="Normal"/>
    <w:pPr>
      <w:spacing w:before="100" w:after="0" w:line="240" w:lineRule="auto"/>
    </w:pPr>
    <w:rPr>
      <w:b/>
      <w:position w:val="6"/>
    </w:rPr>
  </w:style>
  <w:style w:type="paragraph" w:customStyle="1" w:styleId="ChatSeparatorStyle">
    <w:name w:val="ChatSeparatorStyle"/>
    <w:basedOn w:val="Normal"/>
    <w:pPr>
      <w:spacing w:after="0" w:line="240" w:lineRule="auto"/>
    </w:pPr>
    <w:rPr>
      <w:b/>
    </w:rPr>
  </w:style>
  <w:style w:type="paragraph" w:customStyle="1" w:styleId="ListLevel0">
    <w:name w:val="ListLevel0"/>
    <w:basedOn w:val="Normal"/>
    <w:pPr>
      <w:spacing w:before="10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customStyle="1" w:styleId="Formatvorlage1">
    <w:name w:val="Formatvorlage1"/>
    <w:basedOn w:val="Caption"/>
    <w:qFormat/>
    <w:pPr>
      <w:spacing w:after="80"/>
    </w:pPr>
    <w:rPr>
      <w:sz w:val="22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GeneratorItemStyle">
    <w:name w:val="GeneratorItemStyle"/>
    <w:basedOn w:val="ListLevel0"/>
    <w:pPr>
      <w:spacing w:before="60"/>
    </w:pPr>
  </w:style>
  <w:style w:type="paragraph" w:customStyle="1" w:styleId="GeneratorCommentStyle">
    <w:name w:val="GeneratorCommentStyle"/>
    <w:basedOn w:val="Normal"/>
    <w:pPr>
      <w:spacing w:after="0" w:line="240" w:lineRule="auto"/>
    </w:pPr>
  </w:style>
  <w:style w:type="paragraph" w:customStyle="1" w:styleId="GeneratorCommentStyleMerged">
    <w:name w:val="GeneratorCommentStyleMerged"/>
    <w:basedOn w:val="GeneratorCommentStyle"/>
    <w:rPr>
      <w:color w:val="808080" w:themeColor="background1" w:themeShade="80"/>
    </w:rPr>
  </w:style>
  <w:style w:type="paragraph" w:customStyle="1" w:styleId="GeneratorCommentStylePrompt">
    <w:name w:val="GeneratorCommentStylePrompt"/>
    <w:basedOn w:val="GeneratorCommentStyle"/>
    <w:qFormat/>
    <w:pPr>
      <w:pBdr>
        <w:top w:val="single" w:sz="4" w:space="1" w:color="D9D9D9" w:themeColor="background1" w:themeShade="D9" w:shadow="1"/>
        <w:left w:val="single" w:sz="4" w:space="1" w:color="D9D9D9" w:themeColor="background1" w:themeShade="D9" w:shadow="1"/>
        <w:bottom w:val="single" w:sz="4" w:space="1" w:color="D9D9D9" w:themeColor="background1" w:themeShade="D9" w:shadow="1"/>
        <w:right w:val="single" w:sz="4" w:space="1" w:color="D9D9D9" w:themeColor="background1" w:themeShade="D9" w:shadow="1"/>
      </w:pBdr>
      <w:shd w:val="clear" w:color="auto" w:fill="F5F5F5" w:themeFill="background1" w:themeFillShade="F5"/>
      <w:spacing w:before="60"/>
      <w:ind w:left="567" w:hanging="289"/>
    </w:pPr>
  </w:style>
  <w:style w:type="paragraph" w:customStyle="1" w:styleId="ListSectionHeading">
    <w:name w:val="ListSectionHeading"/>
    <w:basedOn w:val="Normal"/>
    <w:pPr>
      <w:spacing w:before="60" w:after="0" w:line="240" w:lineRule="auto"/>
    </w:pPr>
    <w:rPr>
      <w:color w:val="808080" w:themeColor="background1" w:themeShade="80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customStyle="1" w:styleId="TableInfoBold">
    <w:name w:val="TableInfoBold"/>
    <w:basedOn w:val="Normal"/>
    <w:pPr>
      <w:spacing w:after="0" w:line="240" w:lineRule="auto"/>
      <w:jc w:val="center"/>
    </w:pPr>
    <w:rPr>
      <w:rFonts w:eastAsia="Times New Roman" w:cs="Times New Roman"/>
      <w:b/>
      <w:bCs/>
      <w:szCs w:val="20"/>
    </w:rPr>
  </w:style>
  <w:style w:type="paragraph" w:customStyle="1" w:styleId="TableInfoNormal">
    <w:name w:val="TableInfoNormal"/>
    <w:basedOn w:val="Normal"/>
    <w:pPr>
      <w:spacing w:after="0" w:line="240" w:lineRule="auto"/>
      <w:jc w:val="center"/>
    </w:pPr>
    <w:rPr>
      <w:rFonts w:eastAsia="Times New Roman" w:cs="Times New Roman"/>
      <w:szCs w:val="20"/>
    </w:rPr>
  </w:style>
  <w:style w:type="paragraph" w:customStyle="1" w:styleId="TitleDetail">
    <w:name w:val="TitleDetail"/>
    <w:basedOn w:val="Normal"/>
    <w:link w:val="TitleDetailZchn"/>
    <w:qFormat/>
    <w:pPr>
      <w:spacing w:after="0" w:line="240" w:lineRule="auto"/>
    </w:pPr>
    <w:rPr>
      <w:b/>
      <w:sz w:val="24"/>
      <w:szCs w:val="24"/>
    </w:rPr>
  </w:style>
  <w:style w:type="character" w:customStyle="1" w:styleId="TitleDetailZchn">
    <w:name w:val="TitleDetail Zchn"/>
    <w:basedOn w:val="ReportSubTitleZchn"/>
    <w:link w:val="TitleDetail"/>
    <w:rPr>
      <w:rFonts w:ascii="Calibri" w:hAnsi="Calibri"/>
      <w:b/>
      <w:sz w:val="24"/>
      <w:szCs w:val="24"/>
    </w:rPr>
  </w:style>
  <w:style w:type="paragraph" w:customStyle="1" w:styleId="TitleDetailDetail">
    <w:name w:val="TitleDetailDetail"/>
    <w:basedOn w:val="Normal"/>
    <w:link w:val="TitleDetailDetailZchn"/>
    <w:pPr>
      <w:spacing w:after="0" w:line="240" w:lineRule="auto"/>
    </w:pPr>
    <w:rPr>
      <w:sz w:val="24"/>
      <w:szCs w:val="24"/>
    </w:rPr>
  </w:style>
  <w:style w:type="character" w:customStyle="1" w:styleId="TitleDetailDetailZchn">
    <w:name w:val="TitleDetailDetail Zchn"/>
    <w:basedOn w:val="ReportSubTitleZchn"/>
    <w:link w:val="TitleDetailDetail"/>
    <w:rPr>
      <w:rFonts w:ascii="Calibri" w:hAnsi="Calibri"/>
      <w:b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hAnsi="Calibri"/>
    </w:rPr>
  </w:style>
  <w:style w:type="table" w:customStyle="1" w:styleId="Tabellengitternetz1">
    <w:name w:val="Tabellengitternetz1"/>
    <w:basedOn w:val="TableNormal"/>
    <w:next w:val="TableGrid"/>
    <w:uiPriority w:val="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uiPriority w:val="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Char">
    <w:name w:val="TocChar"/>
    <w:basedOn w:val="HeadingActivityLvlZchn"/>
    <w:uiPriority w:val="1"/>
    <w:qFormat/>
    <w:rPr>
      <w:rFonts w:ascii="Calibri" w:eastAsia="Times New Roman" w:hAnsi="Calibri" w:cs="Times New Roman"/>
      <w:b w:val="0"/>
      <w:bCs/>
      <w:color w:val="000000" w:themeColor="text1"/>
      <w:sz w:val="26"/>
      <w:szCs w:val="26"/>
      <w:lang w:val="en-US" w:bidi="en-US"/>
    </w:rPr>
  </w:style>
  <w:style w:type="character" w:customStyle="1" w:styleId="TocCharTop">
    <w:name w:val="TocCharTop"/>
    <w:basedOn w:val="HeadingTopLvlZchn"/>
    <w:uiPriority w:val="1"/>
    <w:qFormat/>
    <w:rPr>
      <w:rFonts w:ascii="Calibri" w:eastAsia="Times New Roman" w:hAnsi="Calibri" w:cs="Times New Roman"/>
      <w:b w:val="0"/>
      <w:bCs/>
      <w:color w:val="000000" w:themeColor="text1"/>
      <w:sz w:val="28"/>
      <w:szCs w:val="28"/>
      <w:lang w:val="en-US" w:bidi="en-US"/>
    </w:rPr>
  </w:style>
  <w:style w:type="paragraph" w:customStyle="1" w:styleId="headingInstruction">
    <w:name w:val="headingInstruction"/>
    <w:basedOn w:val="Normal"/>
    <w:qFormat/>
    <w:pPr>
      <w:spacing w:before="100" w:after="100" w:line="240" w:lineRule="auto"/>
      <w:ind w:left="360" w:hanging="360"/>
    </w:pPr>
  </w:style>
  <w:style w:type="paragraph" w:customStyle="1" w:styleId="noteCaption">
    <w:name w:val="noteCaption"/>
    <w:basedOn w:val="Normal"/>
    <w:qFormat/>
    <w:pPr>
      <w:spacing w:after="0" w:line="240" w:lineRule="auto"/>
      <w:ind w:left="500"/>
    </w:pPr>
  </w:style>
  <w:style w:type="paragraph" w:customStyle="1" w:styleId="noteContent">
    <w:name w:val="noteContent"/>
    <w:basedOn w:val="Normal"/>
    <w:qFormat/>
    <w:pPr>
      <w:spacing w:after="0" w:line="240" w:lineRule="auto"/>
      <w:ind w:left="860"/>
    </w:pPr>
  </w:style>
  <w:style w:type="paragraph" w:customStyle="1" w:styleId="activityDetail">
    <w:name w:val="activityDetail"/>
    <w:basedOn w:val="Normal"/>
    <w:qFormat/>
    <w:pPr>
      <w:spacing w:after="100" w:line="240" w:lineRule="auto"/>
      <w:ind w:left="500"/>
    </w:pPr>
  </w:style>
  <w:style w:type="character" w:customStyle="1" w:styleId="activityDetailBold">
    <w:name w:val="activityDetailBold"/>
    <w:basedOn w:val="DefaultParagraphFont"/>
    <w:uiPriority w:val="9"/>
    <w:rPr>
      <w:b/>
      <w:bCs/>
    </w:rPr>
  </w:style>
  <w:style w:type="paragraph" w:customStyle="1" w:styleId="titlePageHeadSpace">
    <w:name w:val="titlePageHeadSpace"/>
    <w:basedOn w:val="Header"/>
    <w:qFormat/>
    <w:pPr>
      <w:spacing w:line="0" w:lineRule="atLeast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VoteHeaderMain">
    <w:name w:val="VoteHeaderMain"/>
    <w:basedOn w:val="Normal"/>
    <w:next w:val="VoteHeaderDetail"/>
    <w:link w:val="VoteHeaderMainZchn"/>
    <w:qFormat/>
    <w:pPr>
      <w:spacing w:after="0" w:line="240" w:lineRule="auto"/>
      <w:jc w:val="center"/>
    </w:pPr>
    <w:rPr>
      <w:rFonts w:cs="NimbusSanL-Bold"/>
      <w:b/>
      <w:bCs/>
    </w:rPr>
  </w:style>
  <w:style w:type="paragraph" w:customStyle="1" w:styleId="VoteHeaderDetail">
    <w:name w:val="VoteHeaderDetail"/>
    <w:basedOn w:val="VoteHeaderMain"/>
    <w:rPr>
      <w:b w:val="0"/>
      <w:bCs w:val="0"/>
      <w:sz w:val="18"/>
    </w:rPr>
  </w:style>
  <w:style w:type="character" w:customStyle="1" w:styleId="VoteHeaderMainZchn">
    <w:name w:val="VoteHeaderMain Zchn"/>
    <w:basedOn w:val="DefaultParagraphFont"/>
    <w:link w:val="VoteHeaderMain"/>
    <w:rPr>
      <w:b/>
      <w:bCs/>
      <w:shd w:val="clear" w:color="auto" w:fill="DBE5F1" w:themeFill="accent1" w:themeFillTint="33"/>
    </w:rPr>
  </w:style>
  <w:style w:type="paragraph" w:customStyle="1" w:styleId="ColumnHeader">
    <w:name w:val="ColumnHeader"/>
    <w:basedOn w:val="Normal"/>
    <w:pPr>
      <w:spacing w:after="0" w:line="240" w:lineRule="auto"/>
      <w:jc w:val="center"/>
    </w:pPr>
    <w:rPr>
      <w:b/>
      <w:bCs/>
      <w:szCs w:val="20"/>
    </w:rPr>
  </w:style>
  <w:style w:type="table" w:customStyle="1" w:styleId="SrtGrid">
    <w:name w:val="Srt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sHeaderDetail">
    <w:name w:val="TasksHeaderDetail"/>
    <w:basedOn w:val="Normal"/>
    <w:rPr>
      <w:sz w:val="18"/>
    </w:r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ActionTextFooter">
    <w:name w:val="ActionTextFooter"/>
    <w:basedOn w:val="DefaultParagraphFont"/>
    <w:rPr>
      <w:rFonts w:ascii="Calibri" w:hAnsi="Calibri"/>
      <w:b w:val="0"/>
      <w:sz w:val="20"/>
      <w:szCs w:val="20"/>
    </w:rPr>
  </w:style>
  <w:style w:type="paragraph" w:customStyle="1" w:styleId="ActionTextDetail">
    <w:name w:val="ActionTextDetail"/>
    <w:basedOn w:val="Normal"/>
    <w:qFormat/>
    <w:pPr>
      <w:spacing w:after="0" w:line="240" w:lineRule="auto"/>
      <w:ind w:left="567"/>
    </w:pPr>
  </w:style>
  <w:style w:type="table" w:customStyle="1" w:styleId="JournalTable">
    <w:name w:val="JournalTable"/>
    <w:basedOn w:val="TableNormal"/>
    <w:uiPriority w:val="59"/>
    <w:pPr>
      <w:spacing w:after="0" w:line="240" w:lineRule="auto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</w:style>
  <w:style w:type="table" w:customStyle="1" w:styleId="NoBorderTable">
    <w:name w:val="NoBorderTable"/>
    <w:basedOn w:val="TableNormal"/>
    <w:uiPriority w:val="59"/>
    <w:pPr>
      <w:spacing w:after="0" w:line="240" w:lineRule="auto"/>
    </w:pPr>
    <w:tblPr>
      <w:tblBorders>
        <w:top w:val="nil"/>
        <w:left w:val="nil"/>
        <w:bottom w:val="nil"/>
        <w:right w:val="nil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F6B320AABC04D9EF111AA8A9C457C" ma:contentTypeVersion="3" ma:contentTypeDescription="Create a new document." ma:contentTypeScope="" ma:versionID="630002b701171d8e7b9c7cceede27074">
  <xsd:schema xmlns:xsd="http://www.w3.org/2001/XMLSchema" xmlns:xs="http://www.w3.org/2001/XMLSchema" xmlns:p="http://schemas.microsoft.com/office/2006/metadata/properties" xmlns:ns2="f7cc0ec9-8c57-49f6-b2d5-a3d8967c1bf2" targetNamespace="http://schemas.microsoft.com/office/2006/metadata/properties" ma:root="true" ma:fieldsID="71c3158c3aebb9e131d535b40a4fc45d" ns2:_="">
    <xsd:import namespace="f7cc0ec9-8c57-49f6-b2d5-a3d8967c1b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c0ec9-8c57-49f6-b2d5-a3d8967c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265ECE-30F6-41E3-9D3F-9CA431290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C30D6-BEAB-40BB-9FC2-AE74F60A44CA}"/>
</file>

<file path=customXml/itemProps3.xml><?xml version="1.0" encoding="utf-8"?>
<ds:datastoreItem xmlns:ds="http://schemas.openxmlformats.org/officeDocument/2006/customXml" ds:itemID="{CA0091BF-8679-46AE-9FC4-468057992668}"/>
</file>

<file path=customXml/itemProps4.xml><?xml version="1.0" encoding="utf-8"?>
<ds:datastoreItem xmlns:ds="http://schemas.openxmlformats.org/officeDocument/2006/customXml" ds:itemID="{D57CFCEE-CB02-49F4-98A5-F7D3AD4D5D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nn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MeetingSphere</dc:creator>
  <cp:keywords/>
  <dc:description/>
  <cp:lastModifiedBy/>
  <cp:revision>5</cp:revision>
  <dcterms:created xsi:type="dcterms:W3CDTF">2011-06-20T15:11:00Z</dcterms:created>
  <dcterms:modified xsi:type="dcterms:W3CDTF">2011-06-21T10:24:00Z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0x010100C6AF6B320AABC04D9EF111AA8A9C457C</vt:lpwstr>
  </property>
</Properties>
</file>